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8d13d5fc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AAHEIM MASKINER &amp; TRANSPORT AS.</w:t>
      </w:r>
    </w:p>
    <w:sectPr>
      <w:headerReference xmlns:r="http://schemas.openxmlformats.org/officeDocument/2006/relationships" w:type="default" r:id="R12dad06eeb604710"/>
      <w:footerReference xmlns:r="http://schemas.openxmlformats.org/officeDocument/2006/relationships" w:type="default" r:id="R9344768cf56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ad06eeb604710" /><Relationship Type="http://schemas.openxmlformats.org/officeDocument/2006/relationships/footer" Target="/word/footer1.xml" Id="R9344768cf56b4ffc" /></Relationships>
</file>