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00e2ebb6441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BYSTØL ENTREPRENØR AS</w:t>
      </w:r>
    </w:p>
    <w:sectPr>
      <w:headerReference xmlns:r="http://schemas.openxmlformats.org/officeDocument/2006/relationships" w:type="default" r:id="R3dd10bf0aea44a0a"/>
      <w:footerReference xmlns:r="http://schemas.openxmlformats.org/officeDocument/2006/relationships" w:type="default" r:id="R41b079347f25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BYSTØL ENTREPRENØR AS   ·   Org.nr 980 478 394   ·   Brynaskogen 24   ·   5705 VOSS   ·   Tlf. 56 51 06 11   ·   kontor@bystol-entr.no   ·   www.bystol-entreprenor.no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BYSTØL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d10bf0aea44a0a" /><Relationship Type="http://schemas.openxmlformats.org/officeDocument/2006/relationships/footer" Target="/word/footer1.xml" Id="R41b079347f254477" /></Relationships>
</file>