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89e619b6b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TEQVA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TEQVA GRUPPEN AS</w:t>
      </w:r>
    </w:p>
    <w:sectPr>
      <w:headerReference xmlns:r="http://schemas.openxmlformats.org/officeDocument/2006/relationships" w:type="default" r:id="R4a22f2b8c1db4a24"/>
      <w:footerReference xmlns:r="http://schemas.openxmlformats.org/officeDocument/2006/relationships" w:type="default" r:id="R5a4bd8009404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TEQVA GRUPPEN AS   ·   Org.nr 980 647 943   ·   Bedriftsveien 14   ·   4313 SANDNES   ·   dag@sig-halvorsen.no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TEQVA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2f2b8c1db4a24" /><Relationship Type="http://schemas.openxmlformats.org/officeDocument/2006/relationships/footer" Target="/word/footer1.xml" Id="R5a4bd800940440fe" /></Relationships>
</file>