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ac184eb1b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ENTREPRENØR AS</w:t>
      </w:r>
    </w:p>
    <w:sectPr>
      <w:headerReference xmlns:r="http://schemas.openxmlformats.org/officeDocument/2006/relationships" w:type="default" r:id="Ra70417b4f7914429"/>
      <w:footerReference xmlns:r="http://schemas.openxmlformats.org/officeDocument/2006/relationships" w:type="default" r:id="R2ed4364183c4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ENTREPRENØR AS   ·   Org.nr 980 684 717   ·   Nordre Langgate 39   ·   9950 VARDØ   ·   Tlf. 78 98 75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417b4f7914429" /><Relationship Type="http://schemas.openxmlformats.org/officeDocument/2006/relationships/footer" Target="/word/footer1.xml" Id="R2ed4364183c44e34" /></Relationships>
</file>