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3faca24d1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KARMSUND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KAPITAL AS</w:t>
      </w:r>
    </w:p>
    <w:sectPr>
      <w:headerReference xmlns:r="http://schemas.openxmlformats.org/officeDocument/2006/relationships" w:type="default" r:id="Re45770ac17f04dbe"/>
      <w:footerReference xmlns:r="http://schemas.openxmlformats.org/officeDocument/2006/relationships" w:type="default" r:id="R9884c4e40006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KAPITAL AS   ·   Org.nr 980 734 080   ·   Sundgata 167A   ·   5527 HAUGESUND   ·   margaret@karmsund.no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770ac17f04dbe" /><Relationship Type="http://schemas.openxmlformats.org/officeDocument/2006/relationships/footer" Target="/word/footer1.xml" Id="R9884c4e400064128" /></Relationships>
</file>