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7005d6eb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STRACON AS</w:t>
      </w:r>
    </w:p>
    <w:sectPr>
      <w:headerReference xmlns:r="http://schemas.openxmlformats.org/officeDocument/2006/relationships" w:type="default" r:id="R166667c8cd4645d1"/>
      <w:footerReference xmlns:r="http://schemas.openxmlformats.org/officeDocument/2006/relationships" w:type="default" r:id="R77fbcafd60d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STRACON AS   ·   Org.nr 980 770 265   ·   Gjertrudvegen 11D   ·   5353 STRAUME   ·   Tlf. 56 31 55 60   ·   post@stracon.no   ·   www.stracon.no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667c8cd4645d1" /><Relationship Type="http://schemas.openxmlformats.org/officeDocument/2006/relationships/footer" Target="/word/footer1.xml" Id="R77fbcafd60db4c9e" /></Relationships>
</file>