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54deccf26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Risøyhamn,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ELEMENT AS</w:t>
      </w:r>
    </w:p>
    <w:sectPr>
      <w:headerReference xmlns:r="http://schemas.openxmlformats.org/officeDocument/2006/relationships" w:type="default" r:id="R23ef2eef34b4483b"/>
      <w:footerReference xmlns:r="http://schemas.openxmlformats.org/officeDocument/2006/relationships" w:type="default" r:id="R783b0ba7da8b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ELEMENT AS   ·   Org.nr 980 897 915   ·   Strandland   ·   8484 RISØYHAMN   ·   Tlf. 76 11 52 90   ·   he-post@lns.no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ELEMENT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f2eef34b4483b" /><Relationship Type="http://schemas.openxmlformats.org/officeDocument/2006/relationships/footer" Target="/word/footer1.xml" Id="R783b0ba7da8b4416" /></Relationships>
</file>