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eb6140bcd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 AS</w:t>
      </w:r>
    </w:p>
    <w:sectPr>
      <w:headerReference xmlns:r="http://schemas.openxmlformats.org/officeDocument/2006/relationships" w:type="default" r:id="Rd8e10fddf966473f"/>
      <w:footerReference xmlns:r="http://schemas.openxmlformats.org/officeDocument/2006/relationships" w:type="default" r:id="R7405624185ef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 AS   ·   Org.nr 980 920 569   ·   Strømsveien 258   ·   0668 OSLO   ·   Tlf. 23 26 54 00   ·   post@alliero.no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10fddf966473f" /><Relationship Type="http://schemas.openxmlformats.org/officeDocument/2006/relationships/footer" Target="/word/footer1.xml" Id="R7405624185ef4738" /></Relationships>
</file>