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70005a55e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EARLYBIRD INVEST AS</w:t>
      </w:r>
    </w:p>
    <w:sectPr>
      <w:headerReference xmlns:r="http://schemas.openxmlformats.org/officeDocument/2006/relationships" w:type="default" r:id="R7e553c869cf4496f"/>
      <w:footerReference xmlns:r="http://schemas.openxmlformats.org/officeDocument/2006/relationships" w:type="default" r:id="Re0dae5bc27ed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EARLYBIRD INVEST AS   ·   Org.nr 981 005 694   ·   Romsdalsvegen 7998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EARLYBIRD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53c869cf4496f" /><Relationship Type="http://schemas.openxmlformats.org/officeDocument/2006/relationships/footer" Target="/word/footer1.xml" Id="Re0dae5bc27ed412c" /></Relationships>
</file>