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f4cec3ac4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Kviteseid,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TELEMARK ØKONOMI OG REKNESKAP AS</w:t>
      </w:r>
    </w:p>
    <w:sectPr>
      <w:headerReference xmlns:r="http://schemas.openxmlformats.org/officeDocument/2006/relationships" w:type="default" r:id="Rd5d9edfe975e46bb"/>
      <w:footerReference xmlns:r="http://schemas.openxmlformats.org/officeDocument/2006/relationships" w:type="default" r:id="R7faf4b950bbc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TELEMARK ØKONOMI OG REKNESKAP AS   ·   Org.nr 981 034 007   ·   Garverivegen 22   ·   3850 KVITESEID   ·   Tlf. 35 20 30 30   ·   post@rekneskapskontoret.no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TELEMARK ØKONOMI OG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9edfe975e46bb" /><Relationship Type="http://schemas.openxmlformats.org/officeDocument/2006/relationships/footer" Target="/word/footer1.xml" Id="R7faf4b950bbc4f47" /></Relationships>
</file>