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0c71ec7cc44e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SEILOM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SEILOM INVEST AS</w:t>
      </w:r>
    </w:p>
    <w:sectPr>
      <w:headerReference xmlns:r="http://schemas.openxmlformats.org/officeDocument/2006/relationships" w:type="default" r:id="Re4acaeb1c1ea4cbf"/>
      <w:footerReference xmlns:r="http://schemas.openxmlformats.org/officeDocument/2006/relationships" w:type="default" r:id="Rb0d9382ce66847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SEILOM INVEST AS   ·   Org.nr 981 114 876   ·   Tordenskiolds gate 3A   ·   1606 FREDRIKSTAD   ·   Tlf. 69 39 79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SEILOM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acaeb1c1ea4cbf" /><Relationship Type="http://schemas.openxmlformats.org/officeDocument/2006/relationships/footer" Target="/word/footer1.xml" Id="Rb0d9382ce66847d1" /></Relationships>
</file>