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527ee563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BYE &amp; DØHLEN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&amp; DØHLEN VENTILASJON AS</w:t>
      </w:r>
    </w:p>
    <w:sectPr>
      <w:headerReference xmlns:r="http://schemas.openxmlformats.org/officeDocument/2006/relationships" w:type="default" r:id="R10d3b71e327c46d2"/>
      <w:footerReference xmlns:r="http://schemas.openxmlformats.org/officeDocument/2006/relationships" w:type="default" r:id="R3ba298948c7b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b71e327c46d2" /><Relationship Type="http://schemas.openxmlformats.org/officeDocument/2006/relationships/footer" Target="/word/footer1.xml" Id="R3ba298948c7b4c4f" /></Relationships>
</file>