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83a89a26c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 &amp; DØHLEN VENTILASJON AS</w:t>
      </w:r>
    </w:p>
    <w:sectPr>
      <w:headerReference xmlns:r="http://schemas.openxmlformats.org/officeDocument/2006/relationships" w:type="default" r:id="R2d79904908ce4bd0"/>
      <w:footerReference xmlns:r="http://schemas.openxmlformats.org/officeDocument/2006/relationships" w:type="default" r:id="R328fe3e67b38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 &amp; DØHLEN VENTILASJON AS   ·   Org.nr 981 132 874   ·   Stålfjæra 9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 &amp; DØHLEN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9904908ce4bd0" /><Relationship Type="http://schemas.openxmlformats.org/officeDocument/2006/relationships/footer" Target="/word/footer1.xml" Id="R328fe3e67b384c6e" /></Relationships>
</file>