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8a277d05347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NEXTBYTE AS</w:t>
      </w:r>
    </w:p>
    <w:sectPr>
      <w:headerReference xmlns:r="http://schemas.openxmlformats.org/officeDocument/2006/relationships" w:type="default" r:id="Rbfc2db9a13a942a5"/>
      <w:footerReference xmlns:r="http://schemas.openxmlformats.org/officeDocument/2006/relationships" w:type="default" r:id="R59cdaeb2cc9b4b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c2db9a13a942a5" /><Relationship Type="http://schemas.openxmlformats.org/officeDocument/2006/relationships/footer" Target="/word/footer1.xml" Id="R59cdaeb2cc9b4b2d" /></Relationships>
</file>