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cbee1c8c2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VERDIINVEST AS</w:t>
      </w:r>
    </w:p>
    <w:sectPr>
      <w:headerReference xmlns:r="http://schemas.openxmlformats.org/officeDocument/2006/relationships" w:type="default" r:id="R74044f292ff146bb"/>
      <w:footerReference xmlns:r="http://schemas.openxmlformats.org/officeDocument/2006/relationships" w:type="default" r:id="Re3786e209e0a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VERDIINVEST AS   ·   Org.nr 981 336 771   ·   Falsens gate 14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4f292ff146bb" /><Relationship Type="http://schemas.openxmlformats.org/officeDocument/2006/relationships/footer" Target="/word/footer1.xml" Id="Re3786e209e0a4f1c" /></Relationships>
</file>