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954c02d67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EQUINOR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07f085cb5821422c"/>
      <w:footerReference xmlns:r="http://schemas.openxmlformats.org/officeDocument/2006/relationships" w:type="default" r:id="Ref809c2bf62e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085cb5821422c" /><Relationship Type="http://schemas.openxmlformats.org/officeDocument/2006/relationships/footer" Target="/word/footer1.xml" Id="Ref809c2bf62e466f" /></Relationships>
</file>