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43a11ee18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REGNSKAPSBYRÅ AS</w:t>
      </w:r>
    </w:p>
    <w:sectPr>
      <w:headerReference xmlns:r="http://schemas.openxmlformats.org/officeDocument/2006/relationships" w:type="default" r:id="Re1e09fff8fa04fda"/>
      <w:footerReference xmlns:r="http://schemas.openxmlformats.org/officeDocument/2006/relationships" w:type="default" r:id="Rd50bb23ba1d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09fff8fa04fda" /><Relationship Type="http://schemas.openxmlformats.org/officeDocument/2006/relationships/footer" Target="/word/footer1.xml" Id="Rd50bb23ba1d549f5" /></Relationships>
</file>