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5647eedbcf4f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KØLNER AS</w:t>
      </w:r>
    </w:p>
    <w:sectPr>
      <w:headerReference xmlns:r="http://schemas.openxmlformats.org/officeDocument/2006/relationships" w:type="default" r:id="R682b4f5fe09442d2"/>
      <w:footerReference xmlns:r="http://schemas.openxmlformats.org/officeDocument/2006/relationships" w:type="default" r:id="R3847492db2ee44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KØLNER AS   ·   Org.nr 981 547 829   ·   Leil 701, Kjellengveien 40   ·   3125 TØNSBERG   ·   Tlf. 90 00 41 14   ·   frode@kolner.no   ·   www.kolner.no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KØLNER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b4f5fe09442d2" /><Relationship Type="http://schemas.openxmlformats.org/officeDocument/2006/relationships/footer" Target="/word/footer1.xml" Id="R3847492db2ee44b0" /></Relationships>
</file>