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c5cd6ecc7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SENO EIENDOM AS</w:t>
      </w:r>
    </w:p>
    <w:sectPr>
      <w:headerReference xmlns:r="http://schemas.openxmlformats.org/officeDocument/2006/relationships" w:type="default" r:id="R24b1158a02074f81"/>
      <w:footerReference xmlns:r="http://schemas.openxmlformats.org/officeDocument/2006/relationships" w:type="default" r:id="Rd67002e2d755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1158a02074f81" /><Relationship Type="http://schemas.openxmlformats.org/officeDocument/2006/relationships/footer" Target="/word/footer1.xml" Id="Rd67002e2d75548bd" /></Relationships>
</file>