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1e151b10b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BYGG AS</w:t>
      </w:r>
    </w:p>
    <w:sectPr>
      <w:headerReference xmlns:r="http://schemas.openxmlformats.org/officeDocument/2006/relationships" w:type="default" r:id="R6f5ec46aa2654b97"/>
      <w:footerReference xmlns:r="http://schemas.openxmlformats.org/officeDocument/2006/relationships" w:type="default" r:id="R9f833f8909f9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ec46aa2654b97" /><Relationship Type="http://schemas.openxmlformats.org/officeDocument/2006/relationships/footer" Target="/word/footer1.xml" Id="R9f833f8909f940f0" /></Relationships>
</file>