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163d20706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SIMONA STADPIPE AS</w:t>
      </w:r>
    </w:p>
    <w:sectPr>
      <w:headerReference xmlns:r="http://schemas.openxmlformats.org/officeDocument/2006/relationships" w:type="default" r:id="R4276c34686be46b2"/>
      <w:footerReference xmlns:r="http://schemas.openxmlformats.org/officeDocument/2006/relationships" w:type="default" r:id="Re9ae3e67c25e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SIMONA STADPIPE AS   ·   Org.nr 981 928 652   ·   Nedre Sjåstad 19   ·   6750 STADLANDET   ·   Tlf. 57 85 68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SIMONA STADPIPE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6c34686be46b2" /><Relationship Type="http://schemas.openxmlformats.org/officeDocument/2006/relationships/footer" Target="/word/footer1.xml" Id="Re9ae3e67c25e4ded" /></Relationships>
</file>