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cd5f023ec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SJØWALL &amp; MYHRVOLD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SJØWALL &amp; MYHRVOLD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573f0ac98411c"/>
      <w:footerReference xmlns:r="http://schemas.openxmlformats.org/officeDocument/2006/relationships" w:type="default" r:id="Rd6d507103e28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SJØWALL &amp; MYHRVOLD AS   ·   Org.nr 982 015 839   ·   Stasjonsveien 59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SJØWALL &amp; MYHRVOLD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573f0ac98411c" /><Relationship Type="http://schemas.openxmlformats.org/officeDocument/2006/relationships/footer" Target="/word/footer1.xml" Id="Rd6d507103e2842b3" /></Relationships>
</file>