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90bf26dcc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VVS AS</w:t>
      </w:r>
    </w:p>
    <w:sectPr>
      <w:headerReference xmlns:r="http://schemas.openxmlformats.org/officeDocument/2006/relationships" w:type="default" r:id="R53563d37a873481a"/>
      <w:footerReference xmlns:r="http://schemas.openxmlformats.org/officeDocument/2006/relationships" w:type="default" r:id="Re0697921c9e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3d37a873481a" /><Relationship Type="http://schemas.openxmlformats.org/officeDocument/2006/relationships/footer" Target="/word/footer1.xml" Id="Re0697921c9e34835" /></Relationships>
</file>