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be0a7250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BJELLAND VVS AS, org.nr 982 096 839,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VVS AS</w:t>
      </w:r>
    </w:p>
    <w:sectPr>
      <w:headerReference xmlns:r="http://schemas.openxmlformats.org/officeDocument/2006/relationships" w:type="default" r:id="R2c4cffcc18554cb8"/>
      <w:footerReference xmlns:r="http://schemas.openxmlformats.org/officeDocument/2006/relationships" w:type="default" r:id="Rdc02cc252855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VVS AS   ·   Org.nr 982 096 839   ·   Kvalamarka 29   ·   5514 HAUGESUND   ·   Tlf. 52 70 45 30   ·   post@bjellandvvs.no   ·   www.bjellandvvs.no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cffcc18554cb8" /><Relationship Type="http://schemas.openxmlformats.org/officeDocument/2006/relationships/footer" Target="/word/footer1.xml" Id="Rdc02cc25285546e4" /></Relationships>
</file>