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739ef1da9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d0d53808eb40f9"/>
      <w:footerReference xmlns:r="http://schemas.openxmlformats.org/officeDocument/2006/relationships" w:type="default" r:id="Rb5807fb94adc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TARA AS   ·   Org.nr 982 101 190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0d53808eb40f9" /><Relationship Type="http://schemas.openxmlformats.org/officeDocument/2006/relationships/footer" Target="/word/footer1.xml" Id="Rb5807fb94adc41a8" /></Relationships>
</file>