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38a772c7e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VVS &amp; ELEKTRO AS</w:t>
      </w:r>
    </w:p>
    <w:sectPr>
      <w:headerReference xmlns:r="http://schemas.openxmlformats.org/officeDocument/2006/relationships" w:type="default" r:id="Rf5c3a8a417eb4623"/>
      <w:footerReference xmlns:r="http://schemas.openxmlformats.org/officeDocument/2006/relationships" w:type="default" r:id="R260c4ac53164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VVS &amp; ELEKTRO AS   ·   Org.nr 982 142 601   ·   Svaddevegen 147   ·   3660 RJUKAN   ·   Tlf. 35 08 00 80   ·   post@rjukan-vvs.no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VVS &amp;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3a8a417eb4623" /><Relationship Type="http://schemas.openxmlformats.org/officeDocument/2006/relationships/footer" Target="/word/footer1.xml" Id="R260c4ac53164485b" /></Relationships>
</file>