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89e412e6c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Bjørndalstræ,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IVI AS</w:t>
      </w:r>
    </w:p>
    <w:sectPr>
      <w:headerReference xmlns:r="http://schemas.openxmlformats.org/officeDocument/2006/relationships" w:type="default" r:id="R58cbcf7ae67b466d"/>
      <w:footerReference xmlns:r="http://schemas.openxmlformats.org/officeDocument/2006/relationships" w:type="default" r:id="Rf494184d56bc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IVI AS   ·   Org.nr 982 182 611   ·   Bjørndalsbrotet 59   ·   5170 BJØRNDALSTRÆ   ·   Tlf. 55 51 06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cbcf7ae67b466d" /><Relationship Type="http://schemas.openxmlformats.org/officeDocument/2006/relationships/footer" Target="/word/footer1.xml" Id="Rf494184d56bc4688" /></Relationships>
</file>