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29f10d0e942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PROSJEKTIL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PROSJEKTIL AS</w:t>
      </w:r>
    </w:p>
    <w:sectPr>
      <w:headerReference xmlns:r="http://schemas.openxmlformats.org/officeDocument/2006/relationships" w:type="default" r:id="R35e305d99dee49ee"/>
      <w:footerReference xmlns:r="http://schemas.openxmlformats.org/officeDocument/2006/relationships" w:type="default" r:id="R87bcc86a338445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PROSJEKTIL AS   ·   Org.nr 982 314 097   ·   Gamle Forusveien 1   ·   4031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305d99dee49ee" /><Relationship Type="http://schemas.openxmlformats.org/officeDocument/2006/relationships/footer" Target="/word/footer1.xml" Id="R87bcc86a338445c6" /></Relationships>
</file>