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6ce42a72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AS</w:t>
      </w:r>
    </w:p>
    <w:sectPr>
      <w:headerReference xmlns:r="http://schemas.openxmlformats.org/officeDocument/2006/relationships" w:type="default" r:id="Rffa5ced42b064ba6"/>
      <w:footerReference xmlns:r="http://schemas.openxmlformats.org/officeDocument/2006/relationships" w:type="default" r:id="Re3b8a8e61d5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AS   ·   Org.nr 982 314 097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5ced42b064ba6" /><Relationship Type="http://schemas.openxmlformats.org/officeDocument/2006/relationships/footer" Target="/word/footer1.xml" Id="Re3b8a8e61d5145a8" /></Relationships>
</file>