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e873b712f249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CHOICE SKAGERAK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CHOICE SKAGERAK AS</w:t>
      </w:r>
    </w:p>
    <w:sectPr>
      <w:headerReference xmlns:r="http://schemas.openxmlformats.org/officeDocument/2006/relationships" w:type="default" r:id="R9864fd378c274f43"/>
      <w:footerReference xmlns:r="http://schemas.openxmlformats.org/officeDocument/2006/relationships" w:type="default" r:id="R872b5d8d0f1e42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CHOICE SKAGERAK AS   ·   Org.nr 982 405 467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CHOICE SKAGERAK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64fd378c274f43" /><Relationship Type="http://schemas.openxmlformats.org/officeDocument/2006/relationships/footer" Target="/word/footer1.xml" Id="R872b5d8d0f1e4232" /></Relationships>
</file>