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bee0b3149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SAGMO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SAGMO AS</w:t>
      </w:r>
    </w:p>
    <w:sectPr>
      <w:headerReference xmlns:r="http://schemas.openxmlformats.org/officeDocument/2006/relationships" w:type="default" r:id="R7a944a95cee84cb6"/>
      <w:footerReference xmlns:r="http://schemas.openxmlformats.org/officeDocument/2006/relationships" w:type="default" r:id="R120a10d5155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SAGMO AS   ·   Org.nr 982 437 636   ·   7892 TRONES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SAGMO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44a95cee84cb6" /><Relationship Type="http://schemas.openxmlformats.org/officeDocument/2006/relationships/footer" Target="/word/footer1.xml" Id="R120a10d51552475b" /></Relationships>
</file>