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cbd9413b542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ODIN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BYGG AS</w:t>
      </w:r>
    </w:p>
    <w:sectPr>
      <w:headerReference xmlns:r="http://schemas.openxmlformats.org/officeDocument/2006/relationships" w:type="default" r:id="Ra879e9a5a71d4fcf"/>
      <w:footerReference xmlns:r="http://schemas.openxmlformats.org/officeDocument/2006/relationships" w:type="default" r:id="R65531f83157b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BYGG AS   ·   Org.nr 982 592 992   ·   Nordrevoll 36   ·   5223 NESTTUN   ·   Tlf. 55 13 02 27   ·   post@odinbygg.no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9e9a5a71d4fcf" /><Relationship Type="http://schemas.openxmlformats.org/officeDocument/2006/relationships/footer" Target="/word/footer1.xml" Id="R65531f83157b4632" /></Relationships>
</file>