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2ee6406dc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BYGG AS</w:t>
      </w:r>
    </w:p>
    <w:sectPr>
      <w:headerReference xmlns:r="http://schemas.openxmlformats.org/officeDocument/2006/relationships" w:type="default" r:id="Rd28692f0dc974d30"/>
      <w:footerReference xmlns:r="http://schemas.openxmlformats.org/officeDocument/2006/relationships" w:type="default" r:id="R1d1f441097d1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BYGG AS   ·   Org.nr 982 592 992   ·   Nordrevoll 36   ·   5223 NESTTUN   ·   Tlf. 55 13 02 27   ·   post@odinbygg.no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692f0dc974d30" /><Relationship Type="http://schemas.openxmlformats.org/officeDocument/2006/relationships/footer" Target="/word/footer1.xml" Id="R1d1f441097d149e9" /></Relationships>
</file>