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0459ba863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ØKONOMI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e4f9410a75b04dbd"/>
      <w:footerReference xmlns:r="http://schemas.openxmlformats.org/officeDocument/2006/relationships" w:type="default" r:id="Refe3d5e5ff8d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9410a75b04dbd" /><Relationship Type="http://schemas.openxmlformats.org/officeDocument/2006/relationships/footer" Target="/word/footer1.xml" Id="Refe3d5e5ff8d4e66" /></Relationships>
</file>