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1bb6bfe9d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FAGELEKTRO AS</w:t>
      </w:r>
    </w:p>
    <w:sectPr>
      <w:headerReference xmlns:r="http://schemas.openxmlformats.org/officeDocument/2006/relationships" w:type="default" r:id="R7ea85c2170bd4fdd"/>
      <w:footerReference xmlns:r="http://schemas.openxmlformats.org/officeDocument/2006/relationships" w:type="default" r:id="R9e32c8b5be03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FAGELEKTRO AS   ·   Org.nr 982 735 106   ·   Østre Grenstøl 24   ·   4900 TVEDESTRAND   ·   Tlf. 37 16 11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5c2170bd4fdd" /><Relationship Type="http://schemas.openxmlformats.org/officeDocument/2006/relationships/footer" Target="/word/footer1.xml" Id="R9e32c8b5be0340f7" /></Relationships>
</file>