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fef7f168744e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HAKI AS</w:t>
      </w:r>
    </w:p>
    <w:sectPr>
      <w:headerReference xmlns:r="http://schemas.openxmlformats.org/officeDocument/2006/relationships" w:type="default" r:id="R48ee9497619844a1"/>
      <w:footerReference xmlns:r="http://schemas.openxmlformats.org/officeDocument/2006/relationships" w:type="default" r:id="R60b68e73908b4b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HAKI AS   ·   Org.nr 982 736 765   ·   Gilhusveien 21   ·   3414 LIERSTRANDA   ·   Tlf. 32 22 76 00   ·   info@haki.no   ·   www.haki.no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ee9497619844a1" /><Relationship Type="http://schemas.openxmlformats.org/officeDocument/2006/relationships/footer" Target="/word/footer1.xml" Id="R60b68e73908b4bea" /></Relationships>
</file>