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948a29e384d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ASIR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ASIR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7ac8aa2b3441b6"/>
      <w:footerReference xmlns:r="http://schemas.openxmlformats.org/officeDocument/2006/relationships" w:type="default" r:id="Rc7b387cc6b60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ASIR INVEST AS   ·   Org.nr 982 792 797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ac8aa2b3441b6" /><Relationship Type="http://schemas.openxmlformats.org/officeDocument/2006/relationships/footer" Target="/word/footer1.xml" Id="Rc7b387cc6b604656" /></Relationships>
</file>