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fc9bbde43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B&amp;B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ENTREPRENØR AS</w:t>
      </w:r>
    </w:p>
    <w:sectPr>
      <w:headerReference xmlns:r="http://schemas.openxmlformats.org/officeDocument/2006/relationships" w:type="default" r:id="Rc486b7770e474116"/>
      <w:footerReference xmlns:r="http://schemas.openxmlformats.org/officeDocument/2006/relationships" w:type="default" r:id="R053aa47fb520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ENTREPRENØR AS   ·   Org.nr 982 984 688   ·   Moøya 32   ·   7290 STØREN   ·   Tlf. 72 43 02 20   ·   post@bb-entreprenor.no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6b7770e474116" /><Relationship Type="http://schemas.openxmlformats.org/officeDocument/2006/relationships/footer" Target="/word/footer1.xml" Id="R053aa47fb5204b8f" /></Relationships>
</file>