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ff490704a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FAGRØR AS</w:t>
      </w:r>
    </w:p>
    <w:sectPr>
      <w:headerReference xmlns:r="http://schemas.openxmlformats.org/officeDocument/2006/relationships" w:type="default" r:id="R23d2507273224bd4"/>
      <w:footerReference xmlns:r="http://schemas.openxmlformats.org/officeDocument/2006/relationships" w:type="default" r:id="Rd833e07bc3dd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FAGRØR AS   ·   Org.nr 983 076 211   ·   Strandveien 138   ·   9790 KJØLLEFJORD   ·   post@fagror.as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2507273224bd4" /><Relationship Type="http://schemas.openxmlformats.org/officeDocument/2006/relationships/footer" Target="/word/footer1.xml" Id="Rd833e07bc3dd4d56" /></Relationships>
</file>