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f6e15ce8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FAGRØR AS</w:t>
      </w:r>
    </w:p>
    <w:sectPr>
      <w:headerReference xmlns:r="http://schemas.openxmlformats.org/officeDocument/2006/relationships" w:type="default" r:id="Rc8f0064790464f60"/>
      <w:footerReference xmlns:r="http://schemas.openxmlformats.org/officeDocument/2006/relationships" w:type="default" r:id="Rc052646c6f6d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FAGRØR AS   ·   Org.nr 983 076 211   ·   Strandveien 138   ·   9790 KJØLLEFJORD   ·   post@fagror.as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064790464f60" /><Relationship Type="http://schemas.openxmlformats.org/officeDocument/2006/relationships/footer" Target="/word/footer1.xml" Id="Rc052646c6f6d4e97" /></Relationships>
</file>