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55180286a40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BRICK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BRICK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d47ac1026c4d90"/>
      <w:footerReference xmlns:r="http://schemas.openxmlformats.org/officeDocument/2006/relationships" w:type="default" r:id="R43f5999babc8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BRICK AS   ·   Org.nr 983 100 767   ·   Grålumveien 125   ·   1712 GRÅLUM   ·   Tlf. 69 12 79 80   ·   firmapost@brick.no   ·   www.brick.no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47ac1026c4d90" /><Relationship Type="http://schemas.openxmlformats.org/officeDocument/2006/relationships/footer" Target="/word/footer1.xml" Id="R43f5999babc84bd5" /></Relationships>
</file>