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57a808133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REGNSKAP AS</w:t>
      </w:r>
    </w:p>
    <w:sectPr>
      <w:headerReference xmlns:r="http://schemas.openxmlformats.org/officeDocument/2006/relationships" w:type="default" r:id="Rb10208a5fba04207"/>
      <w:footerReference xmlns:r="http://schemas.openxmlformats.org/officeDocument/2006/relationships" w:type="default" r:id="R55ff6d5f98bc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REGNSKAP AS   ·   Org.nr 983 178 413   ·   Rindalslina 151   ·   6657 RINDAL   ·   Tlf. 71 66 55 24   ·   buaregnskap@outlook.com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208a5fba04207" /><Relationship Type="http://schemas.openxmlformats.org/officeDocument/2006/relationships/footer" Target="/word/footer1.xml" Id="R55ff6d5f98bc47b4" /></Relationships>
</file>