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236a854d0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 TO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TO VVS AS</w:t>
      </w:r>
    </w:p>
    <w:sectPr>
      <w:headerReference xmlns:r="http://schemas.openxmlformats.org/officeDocument/2006/relationships" w:type="default" r:id="Rf7a65a52bcb44ba7"/>
      <w:footerReference xmlns:r="http://schemas.openxmlformats.org/officeDocument/2006/relationships" w:type="default" r:id="Re2ae665197bd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TO VVS AS   ·   Org.nr 983 232 108   ·   Vigeland Brugs veg 1   ·   4708 VENNESLA   ·   Tlf. 38 13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TO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65a52bcb44ba7" /><Relationship Type="http://schemas.openxmlformats.org/officeDocument/2006/relationships/footer" Target="/word/footer1.xml" Id="Re2ae665197bd474a" /></Relationships>
</file>