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8a0cb120d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 TO VVS AS</w:t>
      </w:r>
    </w:p>
    <w:sectPr>
      <w:headerReference xmlns:r="http://schemas.openxmlformats.org/officeDocument/2006/relationships" w:type="default" r:id="Rc2ab0b5df449456c"/>
      <w:footerReference xmlns:r="http://schemas.openxmlformats.org/officeDocument/2006/relationships" w:type="default" r:id="R17a5c2470704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 TO VVS AS   ·   Org.nr 983 232 108   ·   Vigeland Brugs veg 1   ·   4708 VENNESLA   ·   Tlf. 38 13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 TO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b0b5df449456c" /><Relationship Type="http://schemas.openxmlformats.org/officeDocument/2006/relationships/footer" Target="/word/footer1.xml" Id="R17a5c2470704417b" /></Relationships>
</file>