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0aca6ab1040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Bremnes,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TECA AS</w:t>
      </w:r>
    </w:p>
    <w:sectPr>
      <w:headerReference xmlns:r="http://schemas.openxmlformats.org/officeDocument/2006/relationships" w:type="default" r:id="Re680d3baa8e8440c"/>
      <w:footerReference xmlns:r="http://schemas.openxmlformats.org/officeDocument/2006/relationships" w:type="default" r:id="R14dd8ed3481b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TECA AS   ·   Org.nr 983 246 702   ·   Hollundsdalen 3   ·   5430 BREMNES   ·   Tlf. 53 40 99 00   ·   post@teca.no   ·   www.teca.no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0d3baa8e8440c" /><Relationship Type="http://schemas.openxmlformats.org/officeDocument/2006/relationships/footer" Target="/word/footer1.xml" Id="R14dd8ed3481b4861" /></Relationships>
</file>