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2e7065f45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ATRACK ENTREPRENØR AS</w:t>
      </w:r>
    </w:p>
    <w:sectPr>
      <w:headerReference xmlns:r="http://schemas.openxmlformats.org/officeDocument/2006/relationships" w:type="default" r:id="R5f5f278db7524e7c"/>
      <w:footerReference xmlns:r="http://schemas.openxmlformats.org/officeDocument/2006/relationships" w:type="default" r:id="R1db168845bc8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f278db7524e7c" /><Relationship Type="http://schemas.openxmlformats.org/officeDocument/2006/relationships/footer" Target="/word/footer1.xml" Id="R1db168845bc84eae" /></Relationships>
</file>