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abd5bab924a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SODVIN AS</w:t>
      </w:r>
    </w:p>
    <w:sectPr>
      <w:headerReference xmlns:r="http://schemas.openxmlformats.org/officeDocument/2006/relationships" w:type="default" r:id="Rb60dfdbbc60d4a09"/>
      <w:footerReference xmlns:r="http://schemas.openxmlformats.org/officeDocument/2006/relationships" w:type="default" r:id="Ra41fb4375ba4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SODVIN AS   ·   Org.nr 983 474 594   ·   Trondheimsveien 7C   ·   7200 KYRKSÆTERØRA   ·   Tlf. 72 45 01 00   ·   post@sodvin.no   ·   www.sodvin.no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SODVIN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dfdbbc60d4a09" /><Relationship Type="http://schemas.openxmlformats.org/officeDocument/2006/relationships/footer" Target="/word/footer1.xml" Id="Ra41fb4375ba44e4c" /></Relationships>
</file>