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02ead03c6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PETO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PETO AS</w:t>
      </w:r>
    </w:p>
    <w:sectPr>
      <w:headerReference xmlns:r="http://schemas.openxmlformats.org/officeDocument/2006/relationships" w:type="default" r:id="Rd32a19c85e714491"/>
      <w:footerReference xmlns:r="http://schemas.openxmlformats.org/officeDocument/2006/relationships" w:type="default" r:id="R4b3665b57aef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a19c85e714491" /><Relationship Type="http://schemas.openxmlformats.org/officeDocument/2006/relationships/footer" Target="/word/footer1.xml" Id="R4b3665b57aef4902" /></Relationships>
</file>