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9eced1133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BENCHMARK GENETICS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BENCHMARK GENETICS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8b140f44444a8"/>
      <w:footerReference xmlns:r="http://schemas.openxmlformats.org/officeDocument/2006/relationships" w:type="default" r:id="R476842bd7161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GENETICS NORWAY AS   ·   Org.nr 983 506 925   ·   Bradbenken 1   ·   5003 BERGEN   ·   Tlf. 55 33 37 90   ·   post@bmkgenetics.com   ·   www.bmkgenetics.com/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GENETICS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8b140f44444a8" /><Relationship Type="http://schemas.openxmlformats.org/officeDocument/2006/relationships/footer" Target="/word/footer1.xml" Id="R476842bd716140d0" /></Relationships>
</file>