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760e8f493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HEDDA HYTTER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HEDDA HYTTER AS</w:t>
      </w:r>
    </w:p>
    <w:sectPr>
      <w:headerReference xmlns:r="http://schemas.openxmlformats.org/officeDocument/2006/relationships" w:type="default" r:id="Rc3828f2083104507"/>
      <w:footerReference xmlns:r="http://schemas.openxmlformats.org/officeDocument/2006/relationships" w:type="default" r:id="R2cf49996b7ce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HEDDA HYTTER AS   ·   Org.nr 983 532 306   ·   Hedalsvegen 1165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HEDDA HYTTER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28f2083104507" /><Relationship Type="http://schemas.openxmlformats.org/officeDocument/2006/relationships/footer" Target="/word/footer1.xml" Id="R2cf49996b7ce40d5" /></Relationships>
</file>